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DAC9" w14:textId="40050C4C" w:rsidR="006C4DC1" w:rsidRPr="00FA2AE3" w:rsidRDefault="00FA2AE3" w:rsidP="006C4DC1">
      <w:pPr>
        <w:tabs>
          <w:tab w:val="left" w:pos="4536"/>
        </w:tabs>
        <w:spacing w:after="0" w:line="240" w:lineRule="auto"/>
        <w:jc w:val="both"/>
        <w:rPr>
          <w:rFonts w:ascii="Titillium" w:hAnsi="Titillium" w:cstheme="minorHAnsi"/>
          <w:b/>
          <w:bCs/>
          <w:sz w:val="20"/>
          <w:szCs w:val="20"/>
          <w:u w:val="single"/>
        </w:rPr>
      </w:pPr>
      <w:r w:rsidRPr="00FA2AE3">
        <w:rPr>
          <w:rFonts w:ascii="Titillium" w:hAnsi="Titillium" w:cstheme="minorHAnsi"/>
          <w:b/>
          <w:bCs/>
          <w:sz w:val="20"/>
          <w:szCs w:val="20"/>
          <w:u w:val="single"/>
        </w:rPr>
        <w:t>CAS Facé et communes nouvelles</w:t>
      </w:r>
      <w:r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>
        <w:rPr>
          <w:rFonts w:ascii="Titillium" w:hAnsi="Titillium" w:cstheme="minorHAnsi"/>
          <w:b/>
          <w:bCs/>
          <w:sz w:val="20"/>
          <w:szCs w:val="20"/>
          <w:u w:val="single"/>
        </w:rPr>
        <w:t>:</w:t>
      </w:r>
    </w:p>
    <w:p w14:paraId="6E5D9F10" w14:textId="2A71D437" w:rsidR="00FA2AE3" w:rsidRPr="00FA2AE3" w:rsidRDefault="00FF34FB" w:rsidP="00FF34FB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bCs/>
        </w:rPr>
      </w:pPr>
      <w:r w:rsidRPr="00FF34FB">
        <w:rPr>
          <w:rFonts w:ascii="Titillium" w:hAnsi="Titillium" w:cstheme="minorHAnsi"/>
          <w:b/>
          <w:bCs/>
          <w:sz w:val="20"/>
          <w:szCs w:val="20"/>
        </w:rPr>
        <w:tab/>
      </w:r>
      <w:r w:rsidR="00FA2AE3" w:rsidRPr="00FA2AE3">
        <w:rPr>
          <w:rFonts w:ascii="Titillium" w:hAnsi="Titillium" w:cstheme="minorHAnsi"/>
          <w:b/>
          <w:bCs/>
          <w:sz w:val="20"/>
          <w:szCs w:val="20"/>
          <w:u w:val="single"/>
        </w:rPr>
        <w:t xml:space="preserve">Modèle de lettre </w:t>
      </w:r>
      <w:r>
        <w:rPr>
          <w:rFonts w:ascii="Titillium" w:hAnsi="Titillium" w:cstheme="minorHAnsi"/>
          <w:b/>
          <w:bCs/>
          <w:sz w:val="20"/>
          <w:szCs w:val="20"/>
          <w:u w:val="single"/>
        </w:rPr>
        <w:t xml:space="preserve">pour les communes </w:t>
      </w:r>
      <w:r w:rsidR="00FA2AE3" w:rsidRPr="00FA2AE3">
        <w:rPr>
          <w:rFonts w:ascii="Titillium" w:hAnsi="Titillium" w:cstheme="minorHAnsi"/>
          <w:b/>
          <w:bCs/>
          <w:sz w:val="20"/>
          <w:szCs w:val="20"/>
          <w:u w:val="single"/>
        </w:rPr>
        <w:t xml:space="preserve">afin de sensibiliser </w:t>
      </w:r>
      <w:r>
        <w:rPr>
          <w:rFonts w:ascii="Titillium" w:hAnsi="Titillium" w:cstheme="minorHAnsi"/>
          <w:b/>
          <w:bCs/>
          <w:sz w:val="20"/>
          <w:szCs w:val="20"/>
          <w:u w:val="single"/>
        </w:rPr>
        <w:t>leur</w:t>
      </w:r>
      <w:r w:rsidR="00FA2AE3" w:rsidRPr="00FA2AE3">
        <w:rPr>
          <w:rFonts w:ascii="Titillium" w:hAnsi="Titillium" w:cstheme="minorHAnsi"/>
          <w:b/>
          <w:bCs/>
          <w:sz w:val="20"/>
          <w:szCs w:val="20"/>
          <w:u w:val="single"/>
        </w:rPr>
        <w:t xml:space="preserve"> député(e)</w:t>
      </w:r>
    </w:p>
    <w:p w14:paraId="5D6EFE16" w14:textId="77777777" w:rsidR="006C4DC1" w:rsidRPr="008119FE" w:rsidRDefault="006C4DC1" w:rsidP="006C4DC1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273624E7" w14:textId="77777777" w:rsidR="006C4DC1" w:rsidRPr="008119FE" w:rsidRDefault="006C4DC1" w:rsidP="006C4DC1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23C6D30F" w14:textId="77777777" w:rsidR="006C4DC1" w:rsidRPr="008119FE" w:rsidRDefault="006C4DC1" w:rsidP="006C4DC1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7694FD72" w14:textId="77777777" w:rsidR="006C4DC1" w:rsidRPr="008119FE" w:rsidRDefault="006C4DC1" w:rsidP="006C4DC1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6F0B18D3" w14:textId="6FCF6DAA" w:rsidR="008035FC" w:rsidRPr="008119FE" w:rsidRDefault="006C4DC1" w:rsidP="00275D88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16413D" w:rsidRPr="00FA2AE3">
        <w:rPr>
          <w:rFonts w:cstheme="minorHAnsi"/>
          <w:highlight w:val="lightGray"/>
        </w:rPr>
        <w:t>Monsieur</w:t>
      </w:r>
      <w:r w:rsidR="008119FE" w:rsidRPr="00FA2AE3">
        <w:rPr>
          <w:rFonts w:cstheme="minorHAnsi"/>
          <w:highlight w:val="lightGray"/>
        </w:rPr>
        <w:t xml:space="preserve"> </w:t>
      </w:r>
      <w:r w:rsidR="002716FE" w:rsidRPr="00FA2AE3">
        <w:rPr>
          <w:rFonts w:cstheme="minorHAnsi"/>
          <w:highlight w:val="lightGray"/>
        </w:rPr>
        <w:t xml:space="preserve">/ </w:t>
      </w:r>
      <w:r w:rsidR="008119FE" w:rsidRPr="00FA2AE3">
        <w:rPr>
          <w:rFonts w:cstheme="minorHAnsi"/>
          <w:highlight w:val="lightGray"/>
        </w:rPr>
        <w:t>Madame</w:t>
      </w:r>
      <w:r w:rsidR="008119FE" w:rsidRPr="008119FE">
        <w:rPr>
          <w:rFonts w:cstheme="minorHAnsi"/>
        </w:rPr>
        <w:t xml:space="preserve"> ……………</w:t>
      </w:r>
      <w:proofErr w:type="gramStart"/>
      <w:r w:rsidR="008119FE" w:rsidRPr="008119FE">
        <w:rPr>
          <w:rFonts w:cstheme="minorHAnsi"/>
        </w:rPr>
        <w:t>…….</w:t>
      </w:r>
      <w:proofErr w:type="gramEnd"/>
      <w:r w:rsidR="008119FE" w:rsidRPr="008119FE">
        <w:rPr>
          <w:rFonts w:cstheme="minorHAnsi"/>
        </w:rPr>
        <w:t>.</w:t>
      </w:r>
    </w:p>
    <w:p w14:paraId="17C43C55" w14:textId="60AE947F" w:rsidR="000E1C5A" w:rsidRPr="008119FE" w:rsidRDefault="005B4D13" w:rsidP="00275D88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16413D" w:rsidRPr="00FA2AE3">
        <w:rPr>
          <w:rFonts w:cstheme="minorHAnsi"/>
          <w:highlight w:val="lightGray"/>
        </w:rPr>
        <w:t>Député</w:t>
      </w:r>
      <w:r w:rsidR="008119FE" w:rsidRPr="00FA2AE3">
        <w:rPr>
          <w:rFonts w:cstheme="minorHAnsi"/>
          <w:highlight w:val="lightGray"/>
        </w:rPr>
        <w:t>/Députée</w:t>
      </w:r>
      <w:r w:rsidR="008119FE" w:rsidRPr="008119FE">
        <w:rPr>
          <w:rFonts w:cstheme="minorHAnsi"/>
        </w:rPr>
        <w:t xml:space="preserve"> </w:t>
      </w:r>
      <w:r w:rsidR="0016413D" w:rsidRPr="008119FE">
        <w:rPr>
          <w:rFonts w:cstheme="minorHAnsi"/>
        </w:rPr>
        <w:t>d’Eure-et-Loir</w:t>
      </w:r>
    </w:p>
    <w:p w14:paraId="1DD8D41B" w14:textId="5D95DB81" w:rsidR="009272BB" w:rsidRPr="008119FE" w:rsidRDefault="009272BB" w:rsidP="00275D88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8119FE" w:rsidRPr="008119FE">
        <w:rPr>
          <w:rFonts w:cstheme="minorHAnsi"/>
          <w:shd w:val="clear" w:color="auto" w:fill="FFFFFF"/>
        </w:rPr>
        <w:t>………………………</w:t>
      </w:r>
    </w:p>
    <w:p w14:paraId="62C85DE8" w14:textId="43BB9B9D" w:rsidR="00B202A0" w:rsidRPr="008119FE" w:rsidRDefault="00B202A0" w:rsidP="00275D88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8119FE" w:rsidRPr="008119FE">
        <w:rPr>
          <w:rFonts w:cstheme="minorHAnsi"/>
          <w:shd w:val="clear" w:color="auto" w:fill="FFFFFF"/>
        </w:rPr>
        <w:t>………………………</w:t>
      </w:r>
    </w:p>
    <w:p w14:paraId="5E4B4F16" w14:textId="6A5BAA12" w:rsidR="002E6AE8" w:rsidRPr="008119FE" w:rsidRDefault="001A78CE" w:rsidP="00275D88">
      <w:pPr>
        <w:tabs>
          <w:tab w:val="left" w:pos="4500"/>
          <w:tab w:val="left" w:pos="6804"/>
          <w:tab w:val="left" w:pos="11057"/>
        </w:tabs>
        <w:spacing w:after="0" w:line="240" w:lineRule="auto"/>
        <w:contextualSpacing/>
        <w:jc w:val="both"/>
        <w:rPr>
          <w:rFonts w:cstheme="minorHAnsi"/>
        </w:rPr>
      </w:pPr>
      <w:r w:rsidRPr="008119FE">
        <w:rPr>
          <w:rFonts w:cstheme="minorHAnsi"/>
        </w:rPr>
        <w:tab/>
      </w:r>
    </w:p>
    <w:p w14:paraId="3053D412" w14:textId="77777777" w:rsidR="000E1C5A" w:rsidRPr="008119FE" w:rsidRDefault="000E1C5A" w:rsidP="00913671">
      <w:pPr>
        <w:tabs>
          <w:tab w:val="left" w:pos="4500"/>
          <w:tab w:val="left" w:pos="6804"/>
          <w:tab w:val="left" w:pos="11057"/>
        </w:tabs>
        <w:spacing w:after="260" w:line="240" w:lineRule="auto"/>
        <w:contextualSpacing/>
        <w:jc w:val="both"/>
        <w:rPr>
          <w:rFonts w:cstheme="minorHAnsi"/>
        </w:rPr>
      </w:pPr>
    </w:p>
    <w:p w14:paraId="1AFB843E" w14:textId="103E5D37" w:rsidR="00071BDA" w:rsidRPr="008119FE" w:rsidRDefault="001A78CE" w:rsidP="00275D88">
      <w:pPr>
        <w:tabs>
          <w:tab w:val="left" w:pos="4536"/>
          <w:tab w:val="left" w:pos="11057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8119FE" w:rsidRPr="008119FE">
        <w:rPr>
          <w:rFonts w:cstheme="minorHAnsi"/>
        </w:rPr>
        <w:t>………</w:t>
      </w:r>
      <w:proofErr w:type="gramStart"/>
      <w:r w:rsidR="008119FE" w:rsidRPr="008119FE">
        <w:rPr>
          <w:rFonts w:cstheme="minorHAnsi"/>
        </w:rPr>
        <w:t>…….</w:t>
      </w:r>
      <w:proofErr w:type="gramEnd"/>
      <w:r w:rsidR="00EA024E" w:rsidRPr="008119FE">
        <w:rPr>
          <w:rFonts w:cstheme="minorHAnsi"/>
        </w:rPr>
        <w:t xml:space="preserve">, le </w:t>
      </w:r>
      <w:r w:rsidR="008119FE" w:rsidRPr="008119FE">
        <w:rPr>
          <w:rFonts w:cstheme="minorHAnsi"/>
        </w:rPr>
        <w:t>……</w:t>
      </w:r>
      <w:r w:rsidR="00B274F5" w:rsidRPr="008119FE">
        <w:rPr>
          <w:rFonts w:cstheme="minorHAnsi"/>
        </w:rPr>
        <w:t xml:space="preserve"> septembre</w:t>
      </w:r>
      <w:r w:rsidR="00B442C6" w:rsidRPr="008119FE">
        <w:rPr>
          <w:rFonts w:cstheme="minorHAnsi"/>
        </w:rPr>
        <w:t xml:space="preserve"> 20</w:t>
      </w:r>
      <w:r w:rsidR="001F23FB" w:rsidRPr="008119FE">
        <w:rPr>
          <w:rFonts w:cstheme="minorHAnsi"/>
        </w:rPr>
        <w:t>20</w:t>
      </w:r>
    </w:p>
    <w:p w14:paraId="3E0CFFDD" w14:textId="70574283" w:rsidR="002E6AE8" w:rsidRPr="008119FE" w:rsidRDefault="002E6AE8" w:rsidP="005A520C">
      <w:pPr>
        <w:tabs>
          <w:tab w:val="left" w:pos="4536"/>
          <w:tab w:val="left" w:pos="11057"/>
        </w:tabs>
        <w:spacing w:after="0" w:line="240" w:lineRule="auto"/>
        <w:jc w:val="both"/>
        <w:rPr>
          <w:rFonts w:cstheme="minorHAnsi"/>
        </w:rPr>
      </w:pPr>
    </w:p>
    <w:p w14:paraId="343DA98F" w14:textId="77777777" w:rsidR="000A5630" w:rsidRPr="008119FE" w:rsidRDefault="000A5630" w:rsidP="005A520C">
      <w:pPr>
        <w:tabs>
          <w:tab w:val="left" w:pos="5103"/>
        </w:tabs>
        <w:spacing w:after="0" w:line="240" w:lineRule="auto"/>
        <w:jc w:val="both"/>
        <w:rPr>
          <w:rFonts w:cstheme="minorHAnsi"/>
        </w:rPr>
      </w:pPr>
    </w:p>
    <w:p w14:paraId="6E247A6A" w14:textId="2AC39187" w:rsidR="009D36E1" w:rsidRPr="009A6E77" w:rsidRDefault="002716FE" w:rsidP="006C4DC1">
      <w:pPr>
        <w:spacing w:after="0" w:line="240" w:lineRule="auto"/>
        <w:jc w:val="both"/>
        <w:rPr>
          <w:rFonts w:cstheme="minorHAnsi"/>
        </w:rPr>
      </w:pPr>
      <w:r w:rsidRPr="00FA2AE3">
        <w:rPr>
          <w:rFonts w:cstheme="minorHAnsi"/>
          <w:highlight w:val="lightGray"/>
        </w:rPr>
        <w:t>Monsieur le Député / Madame la Députée</w:t>
      </w:r>
      <w:r w:rsidRPr="009A6E77">
        <w:rPr>
          <w:rFonts w:cstheme="minorHAnsi"/>
        </w:rPr>
        <w:t>,</w:t>
      </w:r>
    </w:p>
    <w:p w14:paraId="2BB2A868" w14:textId="77777777" w:rsidR="002716FE" w:rsidRPr="009A6E77" w:rsidRDefault="002716FE" w:rsidP="006C4DC1">
      <w:pPr>
        <w:spacing w:after="0" w:line="240" w:lineRule="auto"/>
        <w:jc w:val="both"/>
        <w:rPr>
          <w:rFonts w:cstheme="minorHAnsi"/>
        </w:rPr>
      </w:pPr>
    </w:p>
    <w:p w14:paraId="2470B5FC" w14:textId="2F52AAA8" w:rsidR="00CE1392" w:rsidRPr="009A6E77" w:rsidRDefault="00EE497D" w:rsidP="00E951CC">
      <w:pPr>
        <w:spacing w:after="120" w:line="240" w:lineRule="auto"/>
        <w:jc w:val="both"/>
        <w:rPr>
          <w:rFonts w:cstheme="minorHAnsi"/>
        </w:rPr>
      </w:pPr>
      <w:r w:rsidRPr="009A6E77">
        <w:rPr>
          <w:rFonts w:cstheme="minorHAnsi"/>
        </w:rPr>
        <w:t xml:space="preserve">Comme vous le savez, le </w:t>
      </w:r>
      <w:r w:rsidR="004C0626" w:rsidRPr="009A6E77">
        <w:rPr>
          <w:rFonts w:cstheme="minorHAnsi"/>
        </w:rPr>
        <w:t>compte d'affectation spéciale «</w:t>
      </w:r>
      <w:r w:rsidR="00B76A8E" w:rsidRPr="009A6E77">
        <w:rPr>
          <w:rFonts w:cstheme="minorHAnsi"/>
        </w:rPr>
        <w:t> </w:t>
      </w:r>
      <w:r w:rsidR="004C0626" w:rsidRPr="009A6E77">
        <w:rPr>
          <w:rFonts w:cstheme="minorHAnsi"/>
          <w:i/>
          <w:iCs/>
        </w:rPr>
        <w:t>Financement des aides aux collectivités pour l'électrification rurale</w:t>
      </w:r>
      <w:r w:rsidR="004C0626" w:rsidRPr="009A6E77">
        <w:rPr>
          <w:rFonts w:cstheme="minorHAnsi"/>
        </w:rPr>
        <w:t xml:space="preserve"> (</w:t>
      </w:r>
      <w:r w:rsidR="004C0626" w:rsidRPr="009A6E77">
        <w:rPr>
          <w:rFonts w:cstheme="minorHAnsi"/>
          <w:i/>
          <w:iCs/>
        </w:rPr>
        <w:t>Facé</w:t>
      </w:r>
      <w:r w:rsidR="004C0626" w:rsidRPr="009A6E77">
        <w:rPr>
          <w:rFonts w:cstheme="minorHAnsi"/>
        </w:rPr>
        <w:t xml:space="preserve">) » </w:t>
      </w:r>
      <w:r w:rsidR="0082586F" w:rsidRPr="009A6E77">
        <w:rPr>
          <w:rFonts w:cstheme="minorHAnsi"/>
        </w:rPr>
        <w:t xml:space="preserve">permet </w:t>
      </w:r>
      <w:r w:rsidR="004C0626" w:rsidRPr="009A6E77">
        <w:rPr>
          <w:rFonts w:cstheme="minorHAnsi"/>
        </w:rPr>
        <w:t>aux</w:t>
      </w:r>
      <w:r w:rsidR="0082586F" w:rsidRPr="009A6E77">
        <w:rPr>
          <w:rFonts w:cstheme="minorHAnsi"/>
        </w:rPr>
        <w:t xml:space="preserve"> syndicat</w:t>
      </w:r>
      <w:r w:rsidR="004C0626" w:rsidRPr="009A6E77">
        <w:rPr>
          <w:rFonts w:cstheme="minorHAnsi"/>
        </w:rPr>
        <w:t>s</w:t>
      </w:r>
      <w:r w:rsidR="009E41F8" w:rsidRPr="009A6E77">
        <w:rPr>
          <w:rFonts w:cstheme="minorHAnsi"/>
        </w:rPr>
        <w:t xml:space="preserve"> d’énergie</w:t>
      </w:r>
      <w:r w:rsidR="0082586F" w:rsidRPr="009A6E77">
        <w:rPr>
          <w:rFonts w:cstheme="minorHAnsi"/>
        </w:rPr>
        <w:t xml:space="preserve"> de répondre aux besoins d’électrification </w:t>
      </w:r>
      <w:r w:rsidR="007C5C55" w:rsidRPr="009A6E77">
        <w:rPr>
          <w:rFonts w:cstheme="minorHAnsi"/>
        </w:rPr>
        <w:t>des</w:t>
      </w:r>
      <w:r w:rsidR="0082586F" w:rsidRPr="009A6E77">
        <w:rPr>
          <w:rFonts w:cstheme="minorHAnsi"/>
        </w:rPr>
        <w:t xml:space="preserve"> communes inférieures à 2 000 habitants </w:t>
      </w:r>
      <w:r w:rsidR="00F05D8C" w:rsidRPr="009A6E77">
        <w:rPr>
          <w:rFonts w:cstheme="minorHAnsi"/>
        </w:rPr>
        <w:t xml:space="preserve">(opérations </w:t>
      </w:r>
      <w:r w:rsidR="00B76A8E" w:rsidRPr="009A6E77">
        <w:rPr>
          <w:rFonts w:cstheme="minorHAnsi"/>
        </w:rPr>
        <w:t xml:space="preserve">d’extension, </w:t>
      </w:r>
      <w:r w:rsidR="00F05D8C" w:rsidRPr="009A6E77">
        <w:rPr>
          <w:rFonts w:cstheme="minorHAnsi"/>
        </w:rPr>
        <w:t>de renforcement, de sécurisation, d’amélioration du cadre de vie)</w:t>
      </w:r>
      <w:r w:rsidR="007C5C55" w:rsidRPr="009A6E77">
        <w:rPr>
          <w:rFonts w:cstheme="minorHAnsi"/>
        </w:rPr>
        <w:t xml:space="preserve"> et </w:t>
      </w:r>
      <w:r w:rsidRPr="009A6E77">
        <w:rPr>
          <w:rFonts w:cstheme="minorHAnsi"/>
        </w:rPr>
        <w:t xml:space="preserve">constitue </w:t>
      </w:r>
      <w:r w:rsidR="007C5C55" w:rsidRPr="009A6E77">
        <w:rPr>
          <w:rFonts w:cstheme="minorHAnsi"/>
        </w:rPr>
        <w:t xml:space="preserve">en cela </w:t>
      </w:r>
      <w:r w:rsidRPr="009A6E77">
        <w:rPr>
          <w:rFonts w:cstheme="minorHAnsi"/>
        </w:rPr>
        <w:t xml:space="preserve">un instrument </w:t>
      </w:r>
      <w:r w:rsidR="007C5C55" w:rsidRPr="009A6E77">
        <w:rPr>
          <w:rFonts w:cstheme="minorHAnsi"/>
        </w:rPr>
        <w:t>essentiel au</w:t>
      </w:r>
      <w:r w:rsidRPr="009A6E77">
        <w:rPr>
          <w:rFonts w:cstheme="minorHAnsi"/>
        </w:rPr>
        <w:t xml:space="preserve"> développement et </w:t>
      </w:r>
      <w:r w:rsidR="007C5C55" w:rsidRPr="009A6E77">
        <w:rPr>
          <w:rFonts w:cstheme="minorHAnsi"/>
        </w:rPr>
        <w:t xml:space="preserve">à </w:t>
      </w:r>
      <w:r w:rsidRPr="009A6E77">
        <w:rPr>
          <w:rFonts w:cstheme="minorHAnsi"/>
        </w:rPr>
        <w:t>la modernisation des réseaux d’électricité en zone rurale</w:t>
      </w:r>
      <w:r w:rsidR="00DB0874" w:rsidRPr="009A6E77">
        <w:rPr>
          <w:rFonts w:cstheme="minorHAnsi"/>
        </w:rPr>
        <w:t>.</w:t>
      </w:r>
    </w:p>
    <w:p w14:paraId="4DD18415" w14:textId="24AA67FF" w:rsidR="00724075" w:rsidRPr="009A6E77" w:rsidRDefault="007C5C55" w:rsidP="00724075">
      <w:pPr>
        <w:spacing w:after="120" w:line="240" w:lineRule="auto"/>
        <w:jc w:val="both"/>
        <w:rPr>
          <w:rFonts w:cstheme="minorHAnsi"/>
        </w:rPr>
      </w:pPr>
      <w:r w:rsidRPr="009A6E77">
        <w:rPr>
          <w:rFonts w:cstheme="minorHAnsi"/>
        </w:rPr>
        <w:t>C</w:t>
      </w:r>
      <w:r w:rsidR="00CE2791" w:rsidRPr="009A6E77">
        <w:rPr>
          <w:rFonts w:cstheme="minorHAnsi"/>
        </w:rPr>
        <w:t>ette « règle historique »</w:t>
      </w:r>
      <w:r w:rsidR="00393FC0" w:rsidRPr="009A6E77">
        <w:rPr>
          <w:rFonts w:cstheme="minorHAnsi"/>
        </w:rPr>
        <w:t xml:space="preserve"> calée sur la population communale</w:t>
      </w:r>
      <w:r w:rsidRPr="009A6E77">
        <w:rPr>
          <w:rFonts w:cstheme="minorHAnsi"/>
        </w:rPr>
        <w:t xml:space="preserve"> se retrouve </w:t>
      </w:r>
      <w:r w:rsidR="002716FE" w:rsidRPr="009A6E77">
        <w:rPr>
          <w:rFonts w:cstheme="minorHAnsi"/>
        </w:rPr>
        <w:t xml:space="preserve">cependant </w:t>
      </w:r>
      <w:r w:rsidRPr="009A6E77">
        <w:rPr>
          <w:rFonts w:cstheme="minorHAnsi"/>
        </w:rPr>
        <w:t>percutée par</w:t>
      </w:r>
      <w:r w:rsidR="00724075" w:rsidRPr="009A6E77">
        <w:rPr>
          <w:rFonts w:cstheme="minorHAnsi"/>
        </w:rPr>
        <w:t xml:space="preserve"> le droit en vigueur et</w:t>
      </w:r>
      <w:r w:rsidRPr="009A6E77">
        <w:rPr>
          <w:rFonts w:cstheme="minorHAnsi"/>
        </w:rPr>
        <w:t xml:space="preserve"> l’émergence des communes nouvelles</w:t>
      </w:r>
      <w:r w:rsidR="00CE2791" w:rsidRPr="009A6E77">
        <w:rPr>
          <w:rFonts w:cstheme="minorHAnsi"/>
        </w:rPr>
        <w:t>.</w:t>
      </w:r>
      <w:r w:rsidR="00724075" w:rsidRPr="009A6E77">
        <w:rPr>
          <w:rFonts w:cstheme="minorHAnsi"/>
        </w:rPr>
        <w:t xml:space="preserve"> En effet, en cas de travaux réalisés sur</w:t>
      </w:r>
      <w:r w:rsidR="002716FE" w:rsidRPr="009A6E77">
        <w:rPr>
          <w:rFonts w:cstheme="minorHAnsi"/>
        </w:rPr>
        <w:t xml:space="preserve"> le territoire d’anciennes communes</w:t>
      </w:r>
      <w:r w:rsidR="00724075" w:rsidRPr="009A6E77">
        <w:rPr>
          <w:rFonts w:cstheme="minorHAnsi"/>
        </w:rPr>
        <w:t xml:space="preserve"> de moins de 2 000 habitants ayant fusionn</w:t>
      </w:r>
      <w:r w:rsidR="002716FE" w:rsidRPr="009A6E77">
        <w:rPr>
          <w:rFonts w:cstheme="minorHAnsi"/>
        </w:rPr>
        <w:t>é</w:t>
      </w:r>
      <w:r w:rsidR="00724075" w:rsidRPr="009A6E77">
        <w:rPr>
          <w:rFonts w:cstheme="minorHAnsi"/>
        </w:rPr>
        <w:t xml:space="preserve"> pour former une commune nouvelle de plus de 2 000 habitants, le syndicat serait </w:t>
      </w:r>
      <w:r w:rsidR="002716FE" w:rsidRPr="009A6E77">
        <w:rPr>
          <w:rFonts w:cstheme="minorHAnsi"/>
        </w:rPr>
        <w:t xml:space="preserve">alors écarté </w:t>
      </w:r>
      <w:r w:rsidR="005D41F2" w:rsidRPr="009A6E77">
        <w:rPr>
          <w:rFonts w:cstheme="minorHAnsi"/>
        </w:rPr>
        <w:t xml:space="preserve">du bénéfice </w:t>
      </w:r>
      <w:r w:rsidR="002716FE" w:rsidRPr="009A6E77">
        <w:rPr>
          <w:rFonts w:cstheme="minorHAnsi"/>
        </w:rPr>
        <w:t>des</w:t>
      </w:r>
      <w:r w:rsidR="00724075" w:rsidRPr="009A6E77">
        <w:rPr>
          <w:rFonts w:cstheme="minorHAnsi"/>
        </w:rPr>
        <w:t xml:space="preserve"> aides du </w:t>
      </w:r>
      <w:r w:rsidR="00724075" w:rsidRPr="009A6E77">
        <w:rPr>
          <w:rFonts w:cstheme="minorHAnsi"/>
          <w:i/>
          <w:iCs/>
        </w:rPr>
        <w:t>Facé</w:t>
      </w:r>
      <w:r w:rsidR="00724075" w:rsidRPr="009A6E77">
        <w:rPr>
          <w:rFonts w:cstheme="minorHAnsi"/>
        </w:rPr>
        <w:t xml:space="preserve"> alors même que le franchissement du seuil de </w:t>
      </w:r>
      <w:r w:rsidR="002716FE" w:rsidRPr="009A6E77">
        <w:rPr>
          <w:rFonts w:cstheme="minorHAnsi"/>
        </w:rPr>
        <w:t xml:space="preserve">2 000 </w:t>
      </w:r>
      <w:r w:rsidR="00724075" w:rsidRPr="009A6E77">
        <w:rPr>
          <w:rFonts w:cstheme="minorHAnsi"/>
        </w:rPr>
        <w:t xml:space="preserve">habitants ne change strictement </w:t>
      </w:r>
      <w:r w:rsidR="005D41F2" w:rsidRPr="009A6E77">
        <w:rPr>
          <w:rFonts w:cstheme="minorHAnsi"/>
        </w:rPr>
        <w:t xml:space="preserve">en </w:t>
      </w:r>
      <w:r w:rsidR="00724075" w:rsidRPr="009A6E77">
        <w:rPr>
          <w:rFonts w:cstheme="minorHAnsi"/>
        </w:rPr>
        <w:t xml:space="preserve">rien les caractéristiques des réseaux d’électricité, </w:t>
      </w:r>
      <w:r w:rsidR="005D41F2" w:rsidRPr="009A6E77">
        <w:rPr>
          <w:rFonts w:cstheme="minorHAnsi"/>
        </w:rPr>
        <w:t xml:space="preserve">au demeurant </w:t>
      </w:r>
      <w:r w:rsidR="00724075" w:rsidRPr="009A6E77">
        <w:rPr>
          <w:rFonts w:cstheme="minorHAnsi"/>
        </w:rPr>
        <w:t>souvent fragiles en zone rurale.</w:t>
      </w:r>
    </w:p>
    <w:p w14:paraId="6979BE5F" w14:textId="0461F81C" w:rsidR="00CE2791" w:rsidRPr="009A6E77" w:rsidRDefault="00C23B48" w:rsidP="00CE2791">
      <w:pPr>
        <w:spacing w:after="120" w:line="240" w:lineRule="auto"/>
        <w:jc w:val="both"/>
        <w:rPr>
          <w:rFonts w:cstheme="minorHAnsi"/>
        </w:rPr>
      </w:pPr>
      <w:r w:rsidRPr="009A6E77">
        <w:rPr>
          <w:rFonts w:cstheme="minorHAnsi"/>
        </w:rPr>
        <w:t>De même</w:t>
      </w:r>
      <w:r w:rsidR="004C5FAF" w:rsidRPr="009A6E77">
        <w:rPr>
          <w:rFonts w:cstheme="minorHAnsi"/>
        </w:rPr>
        <w:t xml:space="preserve">, </w:t>
      </w:r>
      <w:r w:rsidRPr="009A6E77">
        <w:rPr>
          <w:rFonts w:cstheme="minorHAnsi"/>
        </w:rPr>
        <w:t xml:space="preserve">l’application </w:t>
      </w:r>
      <w:r w:rsidR="002716FE" w:rsidRPr="009A6E77">
        <w:rPr>
          <w:rFonts w:cstheme="minorHAnsi"/>
        </w:rPr>
        <w:t xml:space="preserve">du droit </w:t>
      </w:r>
      <w:r w:rsidR="005D41F2" w:rsidRPr="009A6E77">
        <w:rPr>
          <w:rFonts w:cstheme="minorHAnsi"/>
        </w:rPr>
        <w:t>en vigueur</w:t>
      </w:r>
      <w:r w:rsidRPr="009A6E77">
        <w:rPr>
          <w:rFonts w:cstheme="minorHAnsi"/>
        </w:rPr>
        <w:t xml:space="preserve"> </w:t>
      </w:r>
      <w:r w:rsidR="00F05D8C" w:rsidRPr="009A6E77">
        <w:rPr>
          <w:rFonts w:cstheme="minorHAnsi"/>
        </w:rPr>
        <w:t>entrainer</w:t>
      </w:r>
      <w:r w:rsidR="000D015D" w:rsidRPr="009A6E77">
        <w:rPr>
          <w:rFonts w:cstheme="minorHAnsi"/>
        </w:rPr>
        <w:t>ait</w:t>
      </w:r>
      <w:r w:rsidR="00F05D8C" w:rsidRPr="009A6E77">
        <w:rPr>
          <w:rFonts w:cstheme="minorHAnsi"/>
        </w:rPr>
        <w:t xml:space="preserve"> un </w:t>
      </w:r>
      <w:r w:rsidR="00110265" w:rsidRPr="009A6E77">
        <w:rPr>
          <w:rFonts w:cstheme="minorHAnsi"/>
        </w:rPr>
        <w:t xml:space="preserve">large </w:t>
      </w:r>
      <w:r w:rsidR="009A6E77" w:rsidRPr="009A6E77">
        <w:rPr>
          <w:rFonts w:cstheme="minorHAnsi"/>
        </w:rPr>
        <w:t xml:space="preserve">et inquiétant </w:t>
      </w:r>
      <w:r w:rsidR="00F05D8C" w:rsidRPr="009A6E77">
        <w:rPr>
          <w:rFonts w:cstheme="minorHAnsi"/>
        </w:rPr>
        <w:t>transfert de la maîtrise d’ouvrage des travaux</w:t>
      </w:r>
      <w:r w:rsidR="009A6E77" w:rsidRPr="009A6E77">
        <w:rPr>
          <w:rFonts w:cstheme="minorHAnsi"/>
        </w:rPr>
        <w:t xml:space="preserve"> d’électrification</w:t>
      </w:r>
      <w:r w:rsidR="00F05D8C" w:rsidRPr="009A6E77">
        <w:rPr>
          <w:rFonts w:cstheme="minorHAnsi"/>
        </w:rPr>
        <w:t xml:space="preserve"> </w:t>
      </w:r>
      <w:r w:rsidR="00393FC0" w:rsidRPr="009A6E77">
        <w:rPr>
          <w:rFonts w:cstheme="minorHAnsi"/>
        </w:rPr>
        <w:t>vers</w:t>
      </w:r>
      <w:r w:rsidR="00110265" w:rsidRPr="009A6E77">
        <w:rPr>
          <w:rFonts w:cstheme="minorHAnsi"/>
        </w:rPr>
        <w:t xml:space="preserve"> </w:t>
      </w:r>
      <w:r w:rsidR="004C0626" w:rsidRPr="009A6E77">
        <w:rPr>
          <w:rFonts w:cstheme="minorHAnsi"/>
        </w:rPr>
        <w:t>le</w:t>
      </w:r>
      <w:r w:rsidR="00F05D8C" w:rsidRPr="009A6E77">
        <w:rPr>
          <w:rFonts w:cstheme="minorHAnsi"/>
        </w:rPr>
        <w:t xml:space="preserve"> concessionnaire Enedis, alors même que </w:t>
      </w:r>
      <w:r w:rsidR="00F05D8C" w:rsidRPr="00FF34FB">
        <w:rPr>
          <w:rFonts w:cstheme="minorHAnsi"/>
        </w:rPr>
        <w:t xml:space="preserve">celui-ci </w:t>
      </w:r>
      <w:r w:rsidR="00FF34FB" w:rsidRPr="00FF34FB">
        <w:rPr>
          <w:rFonts w:ascii="Titillium" w:hAnsi="Titillium" w:cstheme="minorHAnsi"/>
          <w:sz w:val="20"/>
          <w:szCs w:val="20"/>
        </w:rPr>
        <w:t>nous fait déjà part de ses difficultés à faire face à tous les investissements nécessaires</w:t>
      </w:r>
      <w:r w:rsidR="00110265" w:rsidRPr="00FF34FB">
        <w:rPr>
          <w:rFonts w:cstheme="minorHAnsi"/>
        </w:rPr>
        <w:t>.</w:t>
      </w:r>
    </w:p>
    <w:p w14:paraId="1C7604B6" w14:textId="0AEFD22B" w:rsidR="000D015D" w:rsidRPr="009A6E77" w:rsidRDefault="000D015D" w:rsidP="000D015D">
      <w:pPr>
        <w:spacing w:after="120" w:line="240" w:lineRule="auto"/>
        <w:jc w:val="both"/>
        <w:rPr>
          <w:rFonts w:cstheme="minorHAnsi"/>
        </w:rPr>
      </w:pPr>
      <w:r w:rsidRPr="009A6E77">
        <w:rPr>
          <w:rFonts w:cstheme="minorHAnsi"/>
        </w:rPr>
        <w:t xml:space="preserve">Aussi, je vous serais très reconnaissant si vous acceptiez de </w:t>
      </w:r>
      <w:r w:rsidR="00E41A39" w:rsidRPr="009A6E77">
        <w:rPr>
          <w:rFonts w:cstheme="minorHAnsi"/>
        </w:rPr>
        <w:t>soutenir</w:t>
      </w:r>
      <w:r w:rsidRPr="009A6E77">
        <w:rPr>
          <w:rFonts w:cstheme="minorHAnsi"/>
        </w:rPr>
        <w:t xml:space="preserve"> l’un et/ou l’autre des deux projets d’amendements ci-joints </w:t>
      </w:r>
      <w:r w:rsidR="002716FE" w:rsidRPr="009A6E77">
        <w:rPr>
          <w:rFonts w:cstheme="minorHAnsi"/>
        </w:rPr>
        <w:t>défendus</w:t>
      </w:r>
      <w:r w:rsidRPr="009A6E77">
        <w:rPr>
          <w:rFonts w:cstheme="minorHAnsi"/>
        </w:rPr>
        <w:t xml:space="preserve"> par notre </w:t>
      </w:r>
      <w:r w:rsidR="004C0626" w:rsidRPr="009A6E77">
        <w:rPr>
          <w:rFonts w:cstheme="minorHAnsi"/>
        </w:rPr>
        <w:t xml:space="preserve">syndicat </w:t>
      </w:r>
      <w:r w:rsidR="002716FE" w:rsidRPr="009A6E77">
        <w:rPr>
          <w:rFonts w:cstheme="minorHAnsi"/>
        </w:rPr>
        <w:t>ENERGIE Eure-et-Loir</w:t>
      </w:r>
      <w:r w:rsidR="004C0626" w:rsidRPr="009A6E77">
        <w:rPr>
          <w:rFonts w:cstheme="minorHAnsi"/>
        </w:rPr>
        <w:t xml:space="preserve"> et sa Fédération nationale, la FNCCR</w:t>
      </w:r>
      <w:r w:rsidR="00643EF8" w:rsidRPr="009A6E77">
        <w:rPr>
          <w:rFonts w:cstheme="minorHAnsi"/>
        </w:rPr>
        <w:t xml:space="preserve">, à l’occasion </w:t>
      </w:r>
      <w:r w:rsidR="009A6E77" w:rsidRPr="009A6E77">
        <w:rPr>
          <w:rFonts w:cstheme="minorHAnsi"/>
        </w:rPr>
        <w:t xml:space="preserve">du prochain </w:t>
      </w:r>
      <w:r w:rsidR="00643EF8" w:rsidRPr="009A6E77">
        <w:rPr>
          <w:rFonts w:cstheme="minorHAnsi"/>
        </w:rPr>
        <w:t>examen du projet de loi d’accélération et de simplification de l’action publique (ASAP).</w:t>
      </w:r>
    </w:p>
    <w:p w14:paraId="387C1A8D" w14:textId="13F0F61C" w:rsidR="009140E9" w:rsidRPr="009A6E77" w:rsidRDefault="004C0626" w:rsidP="009140E9">
      <w:pPr>
        <w:spacing w:after="0" w:line="240" w:lineRule="auto"/>
        <w:jc w:val="both"/>
        <w:rPr>
          <w:rFonts w:cstheme="minorHAnsi"/>
        </w:rPr>
      </w:pPr>
      <w:r w:rsidRPr="009A6E77">
        <w:rPr>
          <w:rFonts w:cstheme="minorHAnsi"/>
        </w:rPr>
        <w:t>Je</w:t>
      </w:r>
      <w:r w:rsidR="009140E9" w:rsidRPr="009A6E77">
        <w:rPr>
          <w:rFonts w:cstheme="minorHAnsi"/>
        </w:rPr>
        <w:t xml:space="preserve"> vous prie de croire, </w:t>
      </w:r>
      <w:r w:rsidR="0016413D" w:rsidRPr="00FA2AE3">
        <w:rPr>
          <w:rFonts w:cstheme="minorHAnsi"/>
          <w:highlight w:val="lightGray"/>
        </w:rPr>
        <w:t>Monsieur le Député</w:t>
      </w:r>
      <w:r w:rsidR="002716FE" w:rsidRPr="00FA2AE3">
        <w:rPr>
          <w:rFonts w:cstheme="minorHAnsi"/>
          <w:highlight w:val="lightGray"/>
        </w:rPr>
        <w:t xml:space="preserve"> / Madame la Députée</w:t>
      </w:r>
      <w:r w:rsidR="00571438" w:rsidRPr="009A6E77">
        <w:rPr>
          <w:rFonts w:cstheme="minorHAnsi"/>
        </w:rPr>
        <w:t xml:space="preserve">, </w:t>
      </w:r>
      <w:r w:rsidR="009140E9" w:rsidRPr="009A6E77">
        <w:rPr>
          <w:rFonts w:cstheme="minorHAnsi"/>
        </w:rPr>
        <w:t>en l’assurance de ma très respectueuse considération.</w:t>
      </w:r>
    </w:p>
    <w:p w14:paraId="0C136725" w14:textId="445C92AA" w:rsidR="009140E9" w:rsidRPr="008119FE" w:rsidRDefault="009140E9" w:rsidP="009140E9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14:paraId="2E735B5A" w14:textId="6406C895" w:rsidR="009140E9" w:rsidRPr="008119FE" w:rsidRDefault="009140E9" w:rsidP="009140E9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14:paraId="5F68BAB3" w14:textId="46254E8F" w:rsidR="009140E9" w:rsidRDefault="009140E9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8119FE">
        <w:rPr>
          <w:rFonts w:cstheme="minorHAnsi"/>
        </w:rPr>
        <w:tab/>
      </w:r>
      <w:r w:rsidR="004C0626" w:rsidRPr="00FA2AE3">
        <w:rPr>
          <w:rFonts w:cstheme="minorHAnsi"/>
          <w:highlight w:val="lightGray"/>
        </w:rPr>
        <w:t>Le</w:t>
      </w:r>
      <w:r w:rsidR="00FA2AE3" w:rsidRPr="00FA2AE3">
        <w:rPr>
          <w:rFonts w:cstheme="minorHAnsi"/>
          <w:highlight w:val="lightGray"/>
        </w:rPr>
        <w:t xml:space="preserve"> / La</w:t>
      </w:r>
      <w:r w:rsidR="004C0626">
        <w:rPr>
          <w:rFonts w:cstheme="minorHAnsi"/>
        </w:rPr>
        <w:t xml:space="preserve"> Maire</w:t>
      </w:r>
    </w:p>
    <w:p w14:paraId="4964782B" w14:textId="2E62EF4D" w:rsidR="004C0626" w:rsidRDefault="004C0626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2483231C" w14:textId="55E69D3F" w:rsidR="004C0626" w:rsidRDefault="004C0626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0B2B5CF2" w14:textId="19996856" w:rsidR="004C0626" w:rsidRDefault="004C0626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2D447C77" w14:textId="5E688371" w:rsidR="004C0626" w:rsidRDefault="004C0626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……………………….</w:t>
      </w:r>
    </w:p>
    <w:p w14:paraId="6A876582" w14:textId="1CB5A1D8" w:rsid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7F0E93F6" w14:textId="6D4F42EB" w:rsid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14C729A2" w14:textId="77777777" w:rsid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39A730B1" w14:textId="5E03BA42" w:rsid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500D6C83" w14:textId="2E08C511" w:rsid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</w:rPr>
      </w:pPr>
    </w:p>
    <w:p w14:paraId="217CF119" w14:textId="5E0B01EF" w:rsidR="00FA2AE3" w:rsidRPr="00FA2AE3" w:rsidRDefault="00FA2AE3" w:rsidP="009140E9">
      <w:pPr>
        <w:tabs>
          <w:tab w:val="left" w:pos="453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FA2AE3">
        <w:rPr>
          <w:rFonts w:cstheme="minorHAnsi"/>
          <w:i/>
          <w:iCs/>
          <w:highlight w:val="lightGray"/>
        </w:rPr>
        <w:t>Texte à adapter en fonction des situations</w:t>
      </w:r>
    </w:p>
    <w:sectPr w:rsidR="00FA2AE3" w:rsidRPr="00FA2AE3" w:rsidSect="00B33C71">
      <w:headerReference w:type="default" r:id="rId8"/>
      <w:pgSz w:w="11906" w:h="16838"/>
      <w:pgMar w:top="1134" w:right="1134" w:bottom="1418" w:left="1985" w:header="709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ACA8" w14:textId="77777777" w:rsidR="00AD4D78" w:rsidRDefault="00AD4D78" w:rsidP="00A80295">
      <w:pPr>
        <w:spacing w:after="0" w:line="240" w:lineRule="auto"/>
      </w:pPr>
      <w:r>
        <w:separator/>
      </w:r>
    </w:p>
  </w:endnote>
  <w:endnote w:type="continuationSeparator" w:id="0">
    <w:p w14:paraId="7E2BB3C7" w14:textId="77777777" w:rsidR="00AD4D78" w:rsidRDefault="00AD4D78" w:rsidP="00A8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1DAB" w14:textId="77777777" w:rsidR="00AD4D78" w:rsidRDefault="00AD4D78" w:rsidP="00A80295">
      <w:pPr>
        <w:spacing w:after="0" w:line="240" w:lineRule="auto"/>
      </w:pPr>
      <w:r>
        <w:separator/>
      </w:r>
    </w:p>
  </w:footnote>
  <w:footnote w:type="continuationSeparator" w:id="0">
    <w:p w14:paraId="7BD1C643" w14:textId="77777777" w:rsidR="00AD4D78" w:rsidRDefault="00AD4D78" w:rsidP="00A8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29D9" w14:textId="6B75146D" w:rsidR="008A190D" w:rsidRDefault="008A190D">
    <w:pPr>
      <w:pStyle w:val="En-tte"/>
    </w:pPr>
  </w:p>
  <w:p w14:paraId="26EE113F" w14:textId="77777777" w:rsidR="008A190D" w:rsidRDefault="008A19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CB8"/>
    <w:multiLevelType w:val="hybridMultilevel"/>
    <w:tmpl w:val="C78E3F96"/>
    <w:lvl w:ilvl="0" w:tplc="040C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F360387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D438227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87EE5C3E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2D50D90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08B8DFB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5E80D9C4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F162C44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6200E3A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FA0314"/>
    <w:multiLevelType w:val="hybridMultilevel"/>
    <w:tmpl w:val="6576BB66"/>
    <w:lvl w:ilvl="0" w:tplc="F15E69A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360387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D438227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87EE5C3E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2D50D90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08B8DFB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5E80D9C4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F162C44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6200E3A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CB3657"/>
    <w:multiLevelType w:val="hybridMultilevel"/>
    <w:tmpl w:val="D26627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466"/>
    <w:multiLevelType w:val="hybridMultilevel"/>
    <w:tmpl w:val="DC20757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469B5A22"/>
    <w:multiLevelType w:val="hybridMultilevel"/>
    <w:tmpl w:val="C7A49A96"/>
    <w:lvl w:ilvl="0" w:tplc="A25E8758">
      <w:numFmt w:val="bullet"/>
      <w:lvlText w:val="-"/>
      <w:lvlJc w:val="left"/>
      <w:pPr>
        <w:ind w:left="2673" w:hanging="360"/>
      </w:pPr>
      <w:rPr>
        <w:rFonts w:ascii="Titillium" w:eastAsiaTheme="minorHAnsi" w:hAnsi="Titill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5" w15:restartNumberingAfterBreak="0">
    <w:nsid w:val="4722205E"/>
    <w:multiLevelType w:val="hybridMultilevel"/>
    <w:tmpl w:val="FB1031A2"/>
    <w:lvl w:ilvl="0" w:tplc="F43E8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E87A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306"/>
    <w:multiLevelType w:val="hybridMultilevel"/>
    <w:tmpl w:val="875EA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22D4"/>
    <w:multiLevelType w:val="hybridMultilevel"/>
    <w:tmpl w:val="C97E5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003"/>
    <w:multiLevelType w:val="hybridMultilevel"/>
    <w:tmpl w:val="B8B47782"/>
    <w:lvl w:ilvl="0" w:tplc="F43E8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7AF"/>
    <w:multiLevelType w:val="hybridMultilevel"/>
    <w:tmpl w:val="D4AC8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863EF"/>
    <w:multiLevelType w:val="hybridMultilevel"/>
    <w:tmpl w:val="4B00CC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40"/>
    <w:rsid w:val="0000624D"/>
    <w:rsid w:val="000136C1"/>
    <w:rsid w:val="00063C1A"/>
    <w:rsid w:val="00071BDA"/>
    <w:rsid w:val="00072BB4"/>
    <w:rsid w:val="000759C3"/>
    <w:rsid w:val="000932CB"/>
    <w:rsid w:val="000A1D57"/>
    <w:rsid w:val="000A5630"/>
    <w:rsid w:val="000A72F8"/>
    <w:rsid w:val="000B11D3"/>
    <w:rsid w:val="000C068C"/>
    <w:rsid w:val="000D015D"/>
    <w:rsid w:val="000E1C5A"/>
    <w:rsid w:val="000E4B13"/>
    <w:rsid w:val="000F0836"/>
    <w:rsid w:val="00110265"/>
    <w:rsid w:val="0015621C"/>
    <w:rsid w:val="0016413D"/>
    <w:rsid w:val="00166CFA"/>
    <w:rsid w:val="00171170"/>
    <w:rsid w:val="00175357"/>
    <w:rsid w:val="00182759"/>
    <w:rsid w:val="001829F5"/>
    <w:rsid w:val="0019387B"/>
    <w:rsid w:val="001A78CE"/>
    <w:rsid w:val="001C4412"/>
    <w:rsid w:val="001D5195"/>
    <w:rsid w:val="001D6408"/>
    <w:rsid w:val="001D756D"/>
    <w:rsid w:val="001F148A"/>
    <w:rsid w:val="001F23FB"/>
    <w:rsid w:val="001F2A30"/>
    <w:rsid w:val="00200637"/>
    <w:rsid w:val="00206F22"/>
    <w:rsid w:val="00212EA3"/>
    <w:rsid w:val="0024140E"/>
    <w:rsid w:val="00247FB6"/>
    <w:rsid w:val="002506BD"/>
    <w:rsid w:val="00253447"/>
    <w:rsid w:val="00254DE9"/>
    <w:rsid w:val="002716FE"/>
    <w:rsid w:val="00275D88"/>
    <w:rsid w:val="00276417"/>
    <w:rsid w:val="002D7F77"/>
    <w:rsid w:val="002E6AE8"/>
    <w:rsid w:val="002F0A2A"/>
    <w:rsid w:val="002F7342"/>
    <w:rsid w:val="00300F61"/>
    <w:rsid w:val="00314E13"/>
    <w:rsid w:val="0032125F"/>
    <w:rsid w:val="00327C14"/>
    <w:rsid w:val="00341930"/>
    <w:rsid w:val="003715D1"/>
    <w:rsid w:val="00380EB4"/>
    <w:rsid w:val="0038368B"/>
    <w:rsid w:val="00393FC0"/>
    <w:rsid w:val="003C2620"/>
    <w:rsid w:val="003F4C7F"/>
    <w:rsid w:val="00413D5E"/>
    <w:rsid w:val="00416E0D"/>
    <w:rsid w:val="004371DA"/>
    <w:rsid w:val="00451330"/>
    <w:rsid w:val="004B370F"/>
    <w:rsid w:val="004B5ACF"/>
    <w:rsid w:val="004B6994"/>
    <w:rsid w:val="004C0626"/>
    <w:rsid w:val="004C0AD3"/>
    <w:rsid w:val="004C5FAF"/>
    <w:rsid w:val="004F2595"/>
    <w:rsid w:val="00511866"/>
    <w:rsid w:val="00562443"/>
    <w:rsid w:val="00571438"/>
    <w:rsid w:val="005A520C"/>
    <w:rsid w:val="005B4D13"/>
    <w:rsid w:val="005D41F2"/>
    <w:rsid w:val="005D58B4"/>
    <w:rsid w:val="005D70E2"/>
    <w:rsid w:val="005E054D"/>
    <w:rsid w:val="005E2FB3"/>
    <w:rsid w:val="005E5A96"/>
    <w:rsid w:val="005F4245"/>
    <w:rsid w:val="00600EAC"/>
    <w:rsid w:val="00613D24"/>
    <w:rsid w:val="00623A9C"/>
    <w:rsid w:val="006244DB"/>
    <w:rsid w:val="00643EF8"/>
    <w:rsid w:val="006550A6"/>
    <w:rsid w:val="006661E5"/>
    <w:rsid w:val="0066721B"/>
    <w:rsid w:val="00680611"/>
    <w:rsid w:val="00680C45"/>
    <w:rsid w:val="00682AA4"/>
    <w:rsid w:val="006A0254"/>
    <w:rsid w:val="006A1856"/>
    <w:rsid w:val="006A59A7"/>
    <w:rsid w:val="006B2F2E"/>
    <w:rsid w:val="006B2F7C"/>
    <w:rsid w:val="006C4DC1"/>
    <w:rsid w:val="006D11A9"/>
    <w:rsid w:val="00700DB9"/>
    <w:rsid w:val="00711E33"/>
    <w:rsid w:val="007209F8"/>
    <w:rsid w:val="00724075"/>
    <w:rsid w:val="00745EDA"/>
    <w:rsid w:val="0074700E"/>
    <w:rsid w:val="0075151A"/>
    <w:rsid w:val="00760CF2"/>
    <w:rsid w:val="007C5C55"/>
    <w:rsid w:val="007E31A3"/>
    <w:rsid w:val="007F3BCF"/>
    <w:rsid w:val="007F6B8F"/>
    <w:rsid w:val="00801B5E"/>
    <w:rsid w:val="008035FC"/>
    <w:rsid w:val="00803701"/>
    <w:rsid w:val="008119FE"/>
    <w:rsid w:val="0081580D"/>
    <w:rsid w:val="0082348F"/>
    <w:rsid w:val="0082586F"/>
    <w:rsid w:val="00835A98"/>
    <w:rsid w:val="0087519C"/>
    <w:rsid w:val="008A190D"/>
    <w:rsid w:val="008A63B7"/>
    <w:rsid w:val="008D009C"/>
    <w:rsid w:val="008E10C1"/>
    <w:rsid w:val="008E4926"/>
    <w:rsid w:val="008F33D3"/>
    <w:rsid w:val="00913671"/>
    <w:rsid w:val="009140E9"/>
    <w:rsid w:val="00915948"/>
    <w:rsid w:val="009272BB"/>
    <w:rsid w:val="00944C55"/>
    <w:rsid w:val="00954D0A"/>
    <w:rsid w:val="0096087A"/>
    <w:rsid w:val="00964BFC"/>
    <w:rsid w:val="00982194"/>
    <w:rsid w:val="00985D18"/>
    <w:rsid w:val="009A3E6D"/>
    <w:rsid w:val="009A6E77"/>
    <w:rsid w:val="009B0EB1"/>
    <w:rsid w:val="009D36E1"/>
    <w:rsid w:val="009E1032"/>
    <w:rsid w:val="009E41F8"/>
    <w:rsid w:val="009E4593"/>
    <w:rsid w:val="009E4BCD"/>
    <w:rsid w:val="009E60C2"/>
    <w:rsid w:val="009E66CE"/>
    <w:rsid w:val="009F0DB4"/>
    <w:rsid w:val="00A04E7F"/>
    <w:rsid w:val="00A2713A"/>
    <w:rsid w:val="00A27959"/>
    <w:rsid w:val="00A3367E"/>
    <w:rsid w:val="00A448D1"/>
    <w:rsid w:val="00A5274B"/>
    <w:rsid w:val="00A638B6"/>
    <w:rsid w:val="00A6433E"/>
    <w:rsid w:val="00A65C40"/>
    <w:rsid w:val="00A748D5"/>
    <w:rsid w:val="00A80295"/>
    <w:rsid w:val="00A91E8A"/>
    <w:rsid w:val="00AA1AAF"/>
    <w:rsid w:val="00AA7DF7"/>
    <w:rsid w:val="00AD42C0"/>
    <w:rsid w:val="00AD4D78"/>
    <w:rsid w:val="00AE5203"/>
    <w:rsid w:val="00AF1B63"/>
    <w:rsid w:val="00B02D0A"/>
    <w:rsid w:val="00B202A0"/>
    <w:rsid w:val="00B274F5"/>
    <w:rsid w:val="00B33C71"/>
    <w:rsid w:val="00B442C6"/>
    <w:rsid w:val="00B51276"/>
    <w:rsid w:val="00B76A8E"/>
    <w:rsid w:val="00B805B3"/>
    <w:rsid w:val="00B919E9"/>
    <w:rsid w:val="00BA0C95"/>
    <w:rsid w:val="00BA6E6F"/>
    <w:rsid w:val="00BA7482"/>
    <w:rsid w:val="00BE2706"/>
    <w:rsid w:val="00BF7C51"/>
    <w:rsid w:val="00C12944"/>
    <w:rsid w:val="00C15DFD"/>
    <w:rsid w:val="00C224D9"/>
    <w:rsid w:val="00C23B48"/>
    <w:rsid w:val="00C274FE"/>
    <w:rsid w:val="00C371F9"/>
    <w:rsid w:val="00C54AFC"/>
    <w:rsid w:val="00C670D0"/>
    <w:rsid w:val="00C76A2D"/>
    <w:rsid w:val="00CA1E86"/>
    <w:rsid w:val="00CA62FD"/>
    <w:rsid w:val="00CA64EA"/>
    <w:rsid w:val="00CC1AD7"/>
    <w:rsid w:val="00CC4637"/>
    <w:rsid w:val="00CE0CA0"/>
    <w:rsid w:val="00CE1392"/>
    <w:rsid w:val="00CE2791"/>
    <w:rsid w:val="00CF3665"/>
    <w:rsid w:val="00CF3DCF"/>
    <w:rsid w:val="00CF4A32"/>
    <w:rsid w:val="00CF7E34"/>
    <w:rsid w:val="00D178AE"/>
    <w:rsid w:val="00D24C74"/>
    <w:rsid w:val="00D43638"/>
    <w:rsid w:val="00D44EF2"/>
    <w:rsid w:val="00D67740"/>
    <w:rsid w:val="00D711BD"/>
    <w:rsid w:val="00D71464"/>
    <w:rsid w:val="00D93F2D"/>
    <w:rsid w:val="00DB014E"/>
    <w:rsid w:val="00DB0874"/>
    <w:rsid w:val="00DC1936"/>
    <w:rsid w:val="00DC5CFB"/>
    <w:rsid w:val="00DE2318"/>
    <w:rsid w:val="00DE6A90"/>
    <w:rsid w:val="00E058EE"/>
    <w:rsid w:val="00E17459"/>
    <w:rsid w:val="00E361BD"/>
    <w:rsid w:val="00E41A39"/>
    <w:rsid w:val="00E62828"/>
    <w:rsid w:val="00E951CC"/>
    <w:rsid w:val="00EA024E"/>
    <w:rsid w:val="00EE497D"/>
    <w:rsid w:val="00EF4371"/>
    <w:rsid w:val="00F05D8C"/>
    <w:rsid w:val="00F26F66"/>
    <w:rsid w:val="00F72A80"/>
    <w:rsid w:val="00F73AE7"/>
    <w:rsid w:val="00FA2AE3"/>
    <w:rsid w:val="00FC2322"/>
    <w:rsid w:val="00FC42F4"/>
    <w:rsid w:val="00FD46C9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3F63F"/>
  <w15:docId w15:val="{08E0D91A-A916-444F-A333-30CC0232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8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1F2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95"/>
  </w:style>
  <w:style w:type="paragraph" w:styleId="Pieddepage">
    <w:name w:val="footer"/>
    <w:basedOn w:val="Normal"/>
    <w:link w:val="PieddepageCar"/>
    <w:uiPriority w:val="99"/>
    <w:unhideWhenUsed/>
    <w:rsid w:val="00A8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95"/>
  </w:style>
  <w:style w:type="table" w:styleId="Grilledutableau">
    <w:name w:val="Table Grid"/>
    <w:basedOn w:val="TableauNormal"/>
    <w:uiPriority w:val="59"/>
    <w:rsid w:val="00B9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36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74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8A63B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A63B7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cuments\MODELE\courrier%20avec%20nouveau%20logo%2018-01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315B-A2BB-4C63-9436-95695AD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avec nouveau logo 18-01-2017</Template>
  <TotalTime>402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PERRAULT</dc:creator>
  <cp:lastModifiedBy>Jacques LE GUYEC</cp:lastModifiedBy>
  <cp:revision>13</cp:revision>
  <cp:lastPrinted>2020-09-25T07:39:00Z</cp:lastPrinted>
  <dcterms:created xsi:type="dcterms:W3CDTF">2020-09-21T09:35:00Z</dcterms:created>
  <dcterms:modified xsi:type="dcterms:W3CDTF">2020-09-25T07:45:00Z</dcterms:modified>
</cp:coreProperties>
</file>